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96" w:rsidRDefault="00E85E96" w:rsidP="00E85E96">
      <w:pPr>
        <w:rPr>
          <w:sz w:val="28"/>
          <w:szCs w:val="28"/>
        </w:rPr>
      </w:pPr>
      <w:r>
        <w:rPr>
          <w:sz w:val="28"/>
          <w:szCs w:val="28"/>
        </w:rPr>
        <w:t xml:space="preserve">ZESTAWIENIE PETYCJI ROZPATRZONYCH PRZEZ </w:t>
      </w:r>
    </w:p>
    <w:p w:rsidR="00E85E96" w:rsidRDefault="00E85E96" w:rsidP="00E85E96">
      <w:pPr>
        <w:rPr>
          <w:sz w:val="28"/>
          <w:szCs w:val="28"/>
        </w:rPr>
      </w:pPr>
      <w:r>
        <w:rPr>
          <w:sz w:val="28"/>
          <w:szCs w:val="28"/>
        </w:rPr>
        <w:t>WÓJTA GMINY PUSZCZA MARIAŃSKA W ROKU 2021</w:t>
      </w:r>
    </w:p>
    <w:p w:rsidR="00E85E96" w:rsidRDefault="00E85E96" w:rsidP="00E85E96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3476"/>
        <w:gridCol w:w="2266"/>
        <w:gridCol w:w="2266"/>
      </w:tblGrid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Kolejny numer petycji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petycji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Sposób załatwienia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Uwagi</w:t>
            </w:r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 sprawie utworzenia oficjalnego profilu internetowego gminy na </w:t>
            </w:r>
            <w:proofErr w:type="spellStart"/>
            <w:r>
              <w:rPr>
                <w:lang w:eastAsia="en-US"/>
              </w:rPr>
              <w:t>facebook</w:t>
            </w:r>
            <w:proofErr w:type="spellEnd"/>
            <w:r>
              <w:rPr>
                <w:lang w:eastAsia="en-US"/>
              </w:rPr>
              <w:t xml:space="preserve">-u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Rozpatrzono petycję /negatywnie / </w:t>
            </w:r>
          </w:p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i udzielono odpowiedzi;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4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E85E96" w:rsidTr="00E85E96">
        <w:trPr>
          <w:trHeight w:val="1584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 sprawie organizacji Rodzinnego Miejsca Zabaw „Podwórko </w:t>
            </w:r>
            <w:proofErr w:type="spellStart"/>
            <w:r>
              <w:rPr>
                <w:lang w:eastAsia="en-US"/>
              </w:rPr>
              <w:t>Nivea</w:t>
            </w:r>
            <w:proofErr w:type="spellEnd"/>
            <w:r>
              <w:rPr>
                <w:lang w:eastAsia="en-US"/>
              </w:rPr>
              <w:t xml:space="preserve">”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Rozpatrzono petycję </w:t>
            </w:r>
          </w:p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/negatywnie/</w:t>
            </w:r>
          </w:p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i udzielono odpowiedzi, przekazano do szkół prowadzonych przez Gminę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</w:t>
            </w:r>
            <w:r>
              <w:rPr>
                <w:color w:val="000000" w:themeColor="text1"/>
                <w:lang w:eastAsia="en-US"/>
              </w:rPr>
              <w:t>zamieszczono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na stronie internetowej </w:t>
            </w:r>
            <w:hyperlink r:id="rId5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spacing w:before="100" w:beforeAutospacing="1" w:after="100" w:afterAutospacing="1"/>
              <w:rPr>
                <w:b/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Dot. </w:t>
            </w:r>
            <w:r>
              <w:rPr>
                <w:rStyle w:val="Pogrubienie"/>
                <w:b w:val="0"/>
                <w:lang w:eastAsia="en-US"/>
              </w:rPr>
              <w:t>wybudowania placu zabaw w Studzieńcu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Rozpatrzono petycję  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Brak zamieszczenia petycji i odpowiedzi  na stronie internetowej </w:t>
            </w:r>
            <w:hyperlink r:id="rId6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lang w:eastAsia="en-US"/>
              </w:rPr>
              <w:t>W sprawie montażu progów zwalniających w m. Nowy Łajszczew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r>
              <w:rPr>
                <w:lang w:eastAsia="en-US"/>
              </w:rPr>
              <w:t>Rozpatrzono petycję  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7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lang w:eastAsia="en-US"/>
              </w:rPr>
              <w:t>W sprawie zaangażowania szkoły w program „Gotuj się na zmiany”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r>
              <w:rPr>
                <w:lang w:eastAsia="en-US"/>
              </w:rPr>
              <w:t>Rozpatrzono petycję /pozytywnie/ i udzielono odpowiedzi, przekazano do szkół prowadzonych przez Gminę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Brak zamieszczenia petycji i odpowiedzi  na stronie internetowej </w:t>
            </w:r>
            <w:hyperlink r:id="rId8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lang w:eastAsia="en-US"/>
              </w:rPr>
              <w:t>Dot. wykonania drogi asfaltowej na ul. Papczyńskiego w Puszczy Mariańskiej i montażu oświetlenia ulicznego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r>
              <w:rPr>
                <w:lang w:eastAsia="en-US"/>
              </w:rPr>
              <w:t>Rozpatrzono petycję /w części pozytywnie/w części  negatywnie/ 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9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  <w:tr w:rsidR="00E85E96" w:rsidTr="00E85E9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spacing w:before="100" w:beforeAutospacing="1" w:after="100" w:afterAutospacing="1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lang w:eastAsia="en-US"/>
              </w:rPr>
              <w:t>Dot. przywrócenia większej ilości kursów autobusowych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r>
              <w:rPr>
                <w:lang w:eastAsia="en-US"/>
              </w:rPr>
              <w:t>Rozpatrzono petycję /negatywnie/ i udzielono odpowiedzi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96" w:rsidRDefault="00E85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Petycję i odpowiedź zamieszczono na stronie internetowej </w:t>
            </w:r>
            <w:hyperlink r:id="rId10" w:history="1">
              <w:r>
                <w:rPr>
                  <w:rStyle w:val="Hipercze"/>
                  <w:lang w:eastAsia="en-US"/>
                </w:rPr>
                <w:t>www.puszcza-marianska.pl</w:t>
              </w:r>
            </w:hyperlink>
          </w:p>
        </w:tc>
      </w:tr>
    </w:tbl>
    <w:p w:rsidR="00E85E96" w:rsidRDefault="00E85E96" w:rsidP="00E85E96">
      <w:pPr>
        <w:rPr>
          <w:rFonts w:asciiTheme="minorHAnsi" w:hAnsiTheme="minorHAnsi" w:cstheme="minorBidi"/>
          <w:lang w:eastAsia="en-US"/>
        </w:rPr>
      </w:pPr>
    </w:p>
    <w:p w:rsidR="00E85E96" w:rsidRDefault="00E85E96" w:rsidP="00E85E96">
      <w:r>
        <w:t xml:space="preserve">Puszcza Mariańska 29.06.2022 r.          </w:t>
      </w:r>
      <w:proofErr w:type="spellStart"/>
      <w:r>
        <w:t>Sporz</w:t>
      </w:r>
      <w:proofErr w:type="spellEnd"/>
      <w:r>
        <w:t>. Wioleta Malowaniec, Sekretarz Gminy</w:t>
      </w:r>
    </w:p>
    <w:p w:rsidR="007C3157" w:rsidRDefault="007C3157"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B"/>
    <w:rsid w:val="007C3157"/>
    <w:rsid w:val="00996614"/>
    <w:rsid w:val="00A31C5B"/>
    <w:rsid w:val="00E8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0FAE-5C5E-4221-80B5-0CA0E87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5E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5E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5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zcza-marians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szcza-mariansk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szcza-mariansk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szcza-marianska.pl" TargetMode="External"/><Relationship Id="rId10" Type="http://schemas.openxmlformats.org/officeDocument/2006/relationships/hyperlink" Target="http://www.puszcza-marianska.pl" TargetMode="External"/><Relationship Id="rId4" Type="http://schemas.openxmlformats.org/officeDocument/2006/relationships/hyperlink" Target="http://www.puszcza-marianska.pl" TargetMode="External"/><Relationship Id="rId9" Type="http://schemas.openxmlformats.org/officeDocument/2006/relationships/hyperlink" Target="http://www.puszcza-mari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2022-06-29T15:52:00Z</dcterms:created>
  <dcterms:modified xsi:type="dcterms:W3CDTF">2022-06-29T15:52:00Z</dcterms:modified>
</cp:coreProperties>
</file>